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Муниципальное бюджетное дошкольное    образовательное учреждение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«Радуга» п.Чебеньки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Оренбургского района 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Оренбургской области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Россия 460550 Оренбургская область 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Оренбургский район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Чебеньки ул. Ленина 26</w:t>
      </w:r>
    </w:p>
    <w:p w:rsid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8(3532)398650,</w:t>
      </w:r>
    </w:p>
    <w:p w:rsidR="002176D7" w:rsidRP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</w:t>
      </w:r>
      <w:r w:rsidRPr="002176D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2176D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elmura</w:t>
      </w:r>
      <w:r w:rsidRPr="002176D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dsraduga</w:t>
      </w:r>
      <w:r w:rsidRPr="002176D7"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yandex</w:t>
      </w:r>
      <w:r w:rsidRPr="002176D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:rsidR="002176D7" w:rsidRP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</w:p>
    <w:p w:rsidR="002176D7" w:rsidRPr="002176D7" w:rsidRDefault="002176D7" w:rsidP="002176D7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5C2065">
        <w:rPr>
          <w:rFonts w:ascii="Times New Roman" w:hAnsi="Times New Roman" w:cs="Times New Roman"/>
          <w:b/>
          <w:u w:val="single"/>
        </w:rPr>
        <w:t>21</w:t>
      </w:r>
      <w:r>
        <w:rPr>
          <w:rFonts w:ascii="Times New Roman" w:hAnsi="Times New Roman" w:cs="Times New Roman"/>
          <w:b/>
        </w:rPr>
        <w:t>»</w:t>
      </w:r>
      <w:r w:rsidR="005C2065">
        <w:rPr>
          <w:rFonts w:ascii="Times New Roman" w:hAnsi="Times New Roman" w:cs="Times New Roman"/>
          <w:b/>
          <w:u w:val="single"/>
        </w:rPr>
        <w:t xml:space="preserve"> марта  </w:t>
      </w:r>
      <w:bookmarkStart w:id="0" w:name="_GoBack"/>
      <w:bookmarkEnd w:id="0"/>
      <w:r>
        <w:rPr>
          <w:rFonts w:ascii="Times New Roman" w:hAnsi="Times New Roman" w:cs="Times New Roman"/>
          <w:b/>
        </w:rPr>
        <w:t>2022 №______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уведомления </w:t>
      </w: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Pr="001C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образовательного 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«Радуга»</w:t>
      </w: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заинтересованности при исполнении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обязанностей,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приводит или может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к конфликту интересов</w:t>
      </w:r>
    </w:p>
    <w:p w:rsidR="002176D7" w:rsidRDefault="002176D7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F7D" w:rsidRPr="001C3F7D" w:rsidRDefault="001C3F7D" w:rsidP="002176D7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Во исполнении требований статьи 13.3 Федерального закона от                          25 декабря 2008 г №273-ФЗ «О противодействии коррупции» и с учетом Методическими рекомендациями по разработке и принятию мер по предупреждению и противодействию коррупции разработанных Министерством труда и социальной защиты Российской Федерации, в целях определения мер по предотвращению и урегулированию конфликта интересов в рамках реализации установленных задач п р и к а з ы в а ю:</w:t>
      </w:r>
    </w:p>
    <w:p w:rsidR="001C3F7D" w:rsidRPr="001C3F7D" w:rsidRDefault="001C3F7D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1.Утвердить Положения о порядке уведомления работниками 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«Радуга»</w:t>
      </w:r>
      <w:r w:rsidRPr="001C3F7D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приказу.</w:t>
      </w:r>
    </w:p>
    <w:p w:rsidR="001C3F7D" w:rsidRPr="001C3F7D" w:rsidRDefault="001C3F7D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3.Настоящий приказ вступает в силу со дня его подписания.</w:t>
      </w:r>
    </w:p>
    <w:p w:rsidR="001C3F7D" w:rsidRDefault="001C3F7D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  <w:lang w:eastAsia="ru-RU"/>
        </w:rPr>
        <w:t>4.Контроль за выполнением настоящего приказа оставляю за собой.</w:t>
      </w:r>
    </w:p>
    <w:p w:rsidR="000F223F" w:rsidRDefault="000F223F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23F" w:rsidRDefault="000F223F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23F" w:rsidRDefault="000F223F" w:rsidP="001C3F7D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23F" w:rsidRDefault="00EF032E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7085CE" wp14:editId="056C5456">
            <wp:extent cx="5688965" cy="1635125"/>
            <wp:effectExtent l="0" t="0" r="6985" b="3175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4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23F" w:rsidRDefault="000F223F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Приложение </w:t>
      </w:r>
    </w:p>
    <w:p w:rsidR="000F223F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к приказу 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</w:p>
    <w:p w:rsidR="001C3F7D" w:rsidRPr="001C3F7D" w:rsidRDefault="000F223F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1C3F7D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1C3F7D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C3F7D" w:rsidRPr="001C3F7D" w:rsidRDefault="001C3F7D" w:rsidP="001C3F7D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от ____________ № ______</w:t>
      </w:r>
    </w:p>
    <w:p w:rsidR="001C3F7D" w:rsidRPr="001C3F7D" w:rsidRDefault="001C3F7D" w:rsidP="001C3F7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Положение о порядке уведомления</w:t>
      </w:r>
    </w:p>
    <w:p w:rsidR="001C3F7D" w:rsidRPr="000F223F" w:rsidRDefault="001C3F7D" w:rsidP="000F223F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</w:p>
    <w:p w:rsidR="001C3F7D" w:rsidRPr="001C3F7D" w:rsidRDefault="001C3F7D" w:rsidP="001C3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работниками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3F7D" w:rsidRPr="001C3F7D" w:rsidRDefault="001C3F7D" w:rsidP="001C3F7D">
      <w:pPr>
        <w:pStyle w:val="ConsPlusTitle"/>
        <w:widowControl/>
        <w:tabs>
          <w:tab w:val="left" w:pos="567"/>
          <w:tab w:val="left" w:pos="709"/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1C3F7D">
        <w:rPr>
          <w:b w:val="0"/>
          <w:sz w:val="28"/>
          <w:szCs w:val="28"/>
        </w:rPr>
        <w:t>2. Основные понятия, используемые в настоящем положении:</w:t>
      </w:r>
    </w:p>
    <w:p w:rsidR="001C3F7D" w:rsidRPr="001C3F7D" w:rsidRDefault="001C3F7D" w:rsidP="000F2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работодатель –</w:t>
      </w:r>
      <w:r w:rsidR="000F223F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1C3F7D">
        <w:rPr>
          <w:rFonts w:ascii="Times New Roman" w:hAnsi="Times New Roman" w:cs="Times New Roman"/>
          <w:sz w:val="28"/>
          <w:szCs w:val="28"/>
        </w:rPr>
        <w:t xml:space="preserve">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3. Работники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обязаны в соответствии с законодательством Российской Федерации о противодействии коррупции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(стало) об этом известно, и не позднее одного рабочего дня, следующего за днем, когда работнику стало известно о возникновении личной заинтересованности при исполнении им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декларации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декларация) согласно приложению № 1 к настоящему Положению.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К декларации о возникшем конфликте интересов или о возможности его возникновения могут быть приложены имеющиеся у работника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декларации.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4. Невыполнение работником 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0F223F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2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обязанности уведомить работодателя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 является основанием для привлечения к ответственности в соответствии с законодательством Российской Федерации.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5. Декларация с приложением имеющихся у работника 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 xml:space="preserve">материалов, подтверждающих обстоятельства, доводы и факты, изложенные в декларации, подается работником 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3A12A1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12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 xml:space="preserve">сотруднику, ответственному за  предупреждение и противодействие коррупции и подлежит незамедлительной регистрации в </w:t>
      </w:r>
      <w:hyperlink r:id="rId5" w:anchor="P143" w:history="1">
        <w:r w:rsidR="0051410E"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C3F7D">
        <w:rPr>
          <w:rFonts w:ascii="Times New Roman" w:hAnsi="Times New Roman" w:cs="Times New Roman"/>
          <w:sz w:val="28"/>
          <w:szCs w:val="28"/>
        </w:rPr>
        <w:t xml:space="preserve"> регистрации деклараций о личной заинтересованности, которая приводит или может </w:t>
      </w:r>
      <w:r w:rsidRPr="001C3F7D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  согласно приложению № 2 к настоящему Положению. 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7. Копия декларации с отметкой о регистрации вручается работнику 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4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4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3F7D">
        <w:rPr>
          <w:rFonts w:ascii="Times New Roman" w:hAnsi="Times New Roman" w:cs="Times New Roman"/>
          <w:sz w:val="28"/>
          <w:szCs w:val="28"/>
        </w:rPr>
        <w:t>», подавшему уведомление, по его требованию.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8. Сотрудник, ответственный за  предупреждение и противодействие коррупции передает представителю нанимателя (работодателю) поступившие декларации в день регистрации.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Поступившая декларация  рассматривается работодателем и направляется сотруднику, ответственный за  предупреждение и противодействие коррупции.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9. Поступившая декларация рассматривается сотрудником, ответственным за  предупреждение и противодействие коррупции, который по итогам рассмотрения декларации осуществляет подготовку мотивированного заключения по результатам рассмотрения декларации.</w:t>
      </w:r>
    </w:p>
    <w:p w:rsidR="001C3F7D" w:rsidRPr="001C3F7D" w:rsidRDefault="001C3F7D" w:rsidP="001C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декларации, сотрудник, ответственный за  предупреждение и противодействие коррупции, имеет право проводить беседу с лицом, представившим декларацию, получать от него письменные пояснения, а работодатель,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C3F7D" w:rsidRPr="001C3F7D" w:rsidRDefault="001C3F7D" w:rsidP="001C3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1C3F7D" w:rsidRPr="001C3F7D" w:rsidRDefault="001C3F7D" w:rsidP="001C3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1) информацию, изложенную в декларации;</w:t>
      </w:r>
    </w:p>
    <w:p w:rsidR="001C3F7D" w:rsidRPr="001C3F7D" w:rsidRDefault="001C3F7D" w:rsidP="001C3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 (при необходимости направления);</w:t>
      </w:r>
    </w:p>
    <w:p w:rsidR="001C3F7D" w:rsidRPr="001C3F7D" w:rsidRDefault="001C3F7D" w:rsidP="001C3F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декларации, а также о принятом решении.</w:t>
      </w:r>
    </w:p>
    <w:p w:rsidR="001C3F7D" w:rsidRPr="001C3F7D" w:rsidRDefault="001C3F7D" w:rsidP="001C3F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Декларация, представленная работником 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4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БДОУ Детский сад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4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51410E" w:rsidRPr="001C3F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4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3F7D">
        <w:rPr>
          <w:rFonts w:ascii="Times New Roman" w:hAnsi="Times New Roman" w:cs="Times New Roman"/>
          <w:sz w:val="28"/>
          <w:szCs w:val="28"/>
        </w:rPr>
        <w:t>а также мотивированное заключение и другие материалы по рассмотрению указанной декларации в течение семи рабочих дней со дня поступления декларации представляются работодателю.</w:t>
      </w:r>
    </w:p>
    <w:p w:rsidR="001C3F7D" w:rsidRPr="001C3F7D" w:rsidRDefault="001C3F7D" w:rsidP="001C3F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В случае направления запросов деклараций, а также мотивированное заключение и другие материалы представляются работодателю в течение 45 дней со дня поступления обращения или декларации. Указанный срок может быть продлен, но не более чем на 30 дней.</w:t>
      </w:r>
    </w:p>
    <w:p w:rsidR="001C3F7D" w:rsidRPr="001C3F7D" w:rsidRDefault="001C3F7D" w:rsidP="001C3F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По решению работодателя мотивированное заключение и другие материалы по рассмотрению указанной декларации, направляются в Комиссию по противодействию коррупции в образовательной организации. </w:t>
      </w:r>
    </w:p>
    <w:p w:rsidR="001C3F7D" w:rsidRPr="001C3F7D" w:rsidRDefault="001C3F7D" w:rsidP="001C3F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10. Рассмотрение декларации и принятие соответствующих решений осуществляется в порядке, установленном Положением о Комиссию по противодействию коррупции в образовательной организации</w:t>
      </w:r>
    </w:p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410E" w:rsidRDefault="0051410E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410E" w:rsidRPr="001C3F7D" w:rsidRDefault="0051410E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743"/>
      </w:tblGrid>
      <w:tr w:rsidR="001C3F7D" w:rsidRPr="001C3F7D" w:rsidTr="001C3F7D">
        <w:trPr>
          <w:trHeight w:val="1596"/>
        </w:trPr>
        <w:tc>
          <w:tcPr>
            <w:tcW w:w="4743" w:type="dxa"/>
            <w:hideMark/>
          </w:tcPr>
          <w:p w:rsidR="001C3F7D" w:rsidRPr="001C3F7D" w:rsidRDefault="001C3F7D">
            <w:pPr>
              <w:pStyle w:val="ConsPlusTitle"/>
              <w:widowControl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C3F7D">
              <w:rPr>
                <w:b w:val="0"/>
                <w:sz w:val="28"/>
                <w:szCs w:val="28"/>
              </w:rPr>
              <w:lastRenderedPageBreak/>
              <w:t>Приложение № 1</w:t>
            </w:r>
          </w:p>
          <w:p w:rsidR="001C3F7D" w:rsidRPr="001C3F7D" w:rsidRDefault="001C3F7D" w:rsidP="00514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к  Положению о порядке уведомления работниками М</w:t>
            </w:r>
            <w:r w:rsidR="0051410E">
              <w:rPr>
                <w:rFonts w:ascii="Times New Roman" w:hAnsi="Times New Roman" w:cs="Times New Roman"/>
                <w:sz w:val="28"/>
                <w:szCs w:val="28"/>
              </w:rPr>
              <w:t xml:space="preserve">БДОУ Детский сад «Радуга» </w:t>
            </w: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8" w:type="dxa"/>
        <w:tblLayout w:type="fixed"/>
        <w:tblLook w:val="04A0" w:firstRow="1" w:lastRow="0" w:firstColumn="1" w:lastColumn="0" w:noHBand="0" w:noVBand="1"/>
      </w:tblPr>
      <w:tblGrid>
        <w:gridCol w:w="4782"/>
      </w:tblGrid>
      <w:tr w:rsidR="001C3F7D" w:rsidRPr="001C3F7D" w:rsidTr="001C3F7D">
        <w:tc>
          <w:tcPr>
            <w:tcW w:w="4782" w:type="dxa"/>
            <w:hideMark/>
          </w:tcPr>
          <w:p w:rsidR="001C3F7D" w:rsidRPr="001C3F7D" w:rsidRDefault="0051410E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1C3F7D"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Детский сад «Радуга»</w:t>
            </w:r>
          </w:p>
          <w:p w:rsidR="001C3F7D" w:rsidRPr="001C3F7D" w:rsidRDefault="001C3F7D">
            <w:pPr>
              <w:pStyle w:val="ConsPlusNonforma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C3F7D" w:rsidRPr="001C3F7D" w:rsidRDefault="001C3F7D">
            <w:pPr>
              <w:pStyle w:val="ConsPlusNonformat"/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     (Ф.И.О., замещаемая должность) ____________________________________     </w:t>
            </w:r>
          </w:p>
        </w:tc>
      </w:tr>
    </w:tbl>
    <w:p w:rsidR="001C3F7D" w:rsidRPr="001C3F7D" w:rsidRDefault="001C3F7D" w:rsidP="001C3F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C3F7D" w:rsidRPr="001C3F7D" w:rsidRDefault="001C3F7D" w:rsidP="001C3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1C3F7D">
        <w:rPr>
          <w:rFonts w:ascii="Times New Roman" w:hAnsi="Times New Roman" w:cs="Times New Roman"/>
          <w:sz w:val="28"/>
          <w:szCs w:val="28"/>
        </w:rPr>
        <w:t>Декларация</w:t>
      </w:r>
    </w:p>
    <w:p w:rsidR="001C3F7D" w:rsidRPr="001C3F7D" w:rsidRDefault="001C3F7D" w:rsidP="001C3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C3F7D" w:rsidRPr="001C3F7D" w:rsidRDefault="001C3F7D" w:rsidP="001C3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:rsidR="001C3F7D" w:rsidRPr="001C3F7D" w:rsidRDefault="001C3F7D" w:rsidP="001C3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1C3F7D" w:rsidRPr="001C3F7D" w:rsidRDefault="001C3F7D" w:rsidP="001C3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Обстоятельства,    являющиеся    основанием    возникновения    личной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3F7D" w:rsidRPr="001C3F7D" w:rsidRDefault="001C3F7D" w:rsidP="001C3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Должностные  обязанности,  на  исполнение  которых  влияет  или   может повлиять личная заинтересованность: 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3F7D" w:rsidRPr="001C3F7D" w:rsidRDefault="001C3F7D" w:rsidP="001C3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Предлагаемые  меры  по  предотвращению  или  урегулированию   конфликта интересов: </w:t>
      </w:r>
    </w:p>
    <w:p w:rsidR="001C3F7D" w:rsidRPr="001C3F7D" w:rsidRDefault="001C3F7D" w:rsidP="001C3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3F7D" w:rsidRPr="001C3F7D" w:rsidRDefault="001C3F7D" w:rsidP="001C3F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 к служебному поведению работников ОО  и урегулированию  конфликта интересов при рассмотрении настоящей декларации (нужное подчеркнуть).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lastRenderedPageBreak/>
        <w:t>"___"___________20____г. ___________________________ ______________</w:t>
      </w:r>
    </w:p>
    <w:p w:rsidR="001C3F7D" w:rsidRPr="001C3F7D" w:rsidRDefault="001C3F7D" w:rsidP="001C3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 лица, (расшифровка подписи)направляющего уведомление)</w:t>
      </w:r>
    </w:p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rPr>
          <w:rFonts w:ascii="Times New Roman" w:hAnsi="Times New Roman" w:cs="Times New Roman"/>
          <w:sz w:val="28"/>
          <w:szCs w:val="28"/>
        </w:rPr>
      </w:pPr>
    </w:p>
    <w:p w:rsidR="001C3F7D" w:rsidRDefault="001C3F7D" w:rsidP="001C3F7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</w:pPr>
    </w:p>
    <w:p w:rsidR="00EF032E" w:rsidRPr="001C3F7D" w:rsidRDefault="00EF032E" w:rsidP="001C3F7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EF032E" w:rsidRPr="001C3F7D">
          <w:pgSz w:w="11906" w:h="16838"/>
          <w:pgMar w:top="426" w:right="851" w:bottom="284" w:left="1701" w:header="426" w:footer="720" w:gutter="0"/>
          <w:cols w:space="720"/>
        </w:sectPr>
      </w:pPr>
    </w:p>
    <w:p w:rsidR="001C3F7D" w:rsidRPr="001C3F7D" w:rsidRDefault="0051410E" w:rsidP="0051410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1C3F7D" w:rsidRPr="001C3F7D">
        <w:rPr>
          <w:rFonts w:ascii="Times New Roman" w:hAnsi="Times New Roman" w:cs="Times New Roman"/>
          <w:sz w:val="28"/>
          <w:szCs w:val="28"/>
        </w:rPr>
        <w:t>Журнал</w:t>
      </w: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регистрации деклараций о личной заинтересованности,</w:t>
      </w: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1080"/>
        <w:gridCol w:w="1728"/>
        <w:gridCol w:w="2835"/>
        <w:gridCol w:w="3119"/>
        <w:gridCol w:w="2127"/>
        <w:gridCol w:w="2976"/>
        <w:gridCol w:w="1994"/>
      </w:tblGrid>
      <w:tr w:rsidR="001C3F7D" w:rsidRPr="001C3F7D" w:rsidTr="001C3F7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Дата регистрации декларации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подавшего декларацию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подавшего декларацию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Подпись работника ОО, подавшего уведомление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и подпись регистрирующего лица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получении копий </w:t>
            </w:r>
          </w:p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sz w:val="28"/>
                <w:szCs w:val="28"/>
              </w:rPr>
              <w:t>(копии получил, подпись)</w:t>
            </w:r>
          </w:p>
        </w:tc>
      </w:tr>
      <w:tr w:rsidR="001C3F7D" w:rsidRPr="001C3F7D" w:rsidTr="001C3F7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7D" w:rsidRPr="001C3F7D" w:rsidRDefault="001C3F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7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1C3F7D" w:rsidRPr="001C3F7D" w:rsidTr="001C3F7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F7D" w:rsidRPr="001C3F7D" w:rsidTr="001C3F7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F7D" w:rsidRPr="001C3F7D" w:rsidTr="001C3F7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7D" w:rsidRPr="001C3F7D" w:rsidRDefault="001C3F7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F7D" w:rsidRPr="001C3F7D" w:rsidRDefault="001C3F7D" w:rsidP="001C3F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* Листы журнала должны быть пронумерованы, прошнурованы и скреплены печатью.</w:t>
      </w:r>
    </w:p>
    <w:p w:rsidR="001C3F7D" w:rsidRPr="001C3F7D" w:rsidRDefault="001C3F7D" w:rsidP="001C3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F7D">
        <w:rPr>
          <w:rFonts w:ascii="Times New Roman" w:hAnsi="Times New Roman" w:cs="Times New Roman"/>
          <w:sz w:val="28"/>
          <w:szCs w:val="28"/>
        </w:rPr>
        <w:t>________________</w:t>
      </w:r>
    </w:p>
    <w:p w:rsidR="001C3F7D" w:rsidRPr="001C3F7D" w:rsidRDefault="001C3F7D" w:rsidP="001C3F7D">
      <w:pPr>
        <w:rPr>
          <w:rFonts w:ascii="Times New Roman" w:hAnsi="Times New Roman" w:cs="Times New Roman"/>
          <w:sz w:val="28"/>
          <w:szCs w:val="28"/>
        </w:rPr>
      </w:pPr>
    </w:p>
    <w:p w:rsidR="001C3F7D" w:rsidRPr="001C3F7D" w:rsidRDefault="001C3F7D" w:rsidP="001C3F7D">
      <w:pPr>
        <w:rPr>
          <w:rFonts w:ascii="Times New Roman" w:hAnsi="Times New Roman" w:cs="Times New Roman"/>
          <w:sz w:val="28"/>
          <w:szCs w:val="28"/>
        </w:rPr>
      </w:pPr>
    </w:p>
    <w:p w:rsidR="00FE40F1" w:rsidRPr="001C3F7D" w:rsidRDefault="00FE40F1">
      <w:pPr>
        <w:rPr>
          <w:rFonts w:ascii="Times New Roman" w:hAnsi="Times New Roman" w:cs="Times New Roman"/>
          <w:sz w:val="28"/>
          <w:szCs w:val="28"/>
        </w:rPr>
      </w:pPr>
    </w:p>
    <w:sectPr w:rsidR="00FE40F1" w:rsidRPr="001C3F7D" w:rsidSect="00EF0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1"/>
    <w:rsid w:val="000F223F"/>
    <w:rsid w:val="001C3F7D"/>
    <w:rsid w:val="002176D7"/>
    <w:rsid w:val="00252B91"/>
    <w:rsid w:val="003A12A1"/>
    <w:rsid w:val="0051410E"/>
    <w:rsid w:val="005C2065"/>
    <w:rsid w:val="00EF032E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2430"/>
  <w15:chartTrackingRefBased/>
  <w15:docId w15:val="{1C3936D2-B9A8-45AC-93C2-23359697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3F7D"/>
    <w:rPr>
      <w:color w:val="000080"/>
      <w:u w:val="single"/>
    </w:rPr>
  </w:style>
  <w:style w:type="paragraph" w:customStyle="1" w:styleId="ConsPlusNormal">
    <w:name w:val="ConsPlusNormal"/>
    <w:rsid w:val="001C3F7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C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1C3F7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R2">
    <w:name w:val="FR2"/>
    <w:rsid w:val="001C3F7D"/>
    <w:pPr>
      <w:widowControl w:val="0"/>
      <w:spacing w:after="0" w:line="240" w:lineRule="auto"/>
      <w:ind w:hanging="16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272~1\AppData\Local\Temp\Rar$DIa9548.31883\7.%20&#1055;&#1086;&#1083;&#1086;&#1078;&#1077;&#1085;&#1080;&#1077;%20&#1086;%20&#1087;&#1086;&#1088;&#1103;&#1076;&#1082;&#1077;%20&#1091;&#1074;&#1077;&#1076;&#1086;&#1084;&#1083;&#1077;&#1085;&#1080;&#1103;%20&#1082;&#1086;&#1085;&#1092;&#1083;&#1080;&#1082;&#1090;%20&#1080;&#1085;&#1090;&#1077;&#1088;&#1077;&#1089;&#1086;&#1074;.doc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2022-12-13T08:58:00Z</dcterms:created>
  <dcterms:modified xsi:type="dcterms:W3CDTF">2022-12-21T08:10:00Z</dcterms:modified>
</cp:coreProperties>
</file>